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E6" w:rsidRPr="001E644D" w:rsidRDefault="007958B6">
      <w:pPr>
        <w:pStyle w:val="2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bookmarkStart w:id="0" w:name="_ut9irek1oq7t" w:colFirst="0" w:colLast="0"/>
      <w:bookmarkEnd w:id="0"/>
      <w:r w:rsidRPr="001E644D">
        <w:rPr>
          <w:rFonts w:ascii="Times New Roman" w:hAnsi="Times New Roman" w:cs="Times New Roman"/>
          <w:b/>
          <w:sz w:val="28"/>
          <w:szCs w:val="28"/>
        </w:rPr>
        <w:t>ДОГОВОР №_____ на разработку и изготовление опытного образца косметического продукта</w:t>
      </w:r>
    </w:p>
    <w:p w:rsidR="004C3CE6" w:rsidRPr="001E644D" w:rsidRDefault="00367D26">
      <w:pPr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г. Москва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ab/>
      </w:r>
      <w:r w:rsidRPr="001E644D">
        <w:rPr>
          <w:rFonts w:ascii="Times New Roman" w:eastAsia="Trebuchet MS" w:hAnsi="Times New Roman" w:cs="Times New Roman"/>
          <w:sz w:val="24"/>
          <w:szCs w:val="24"/>
        </w:rPr>
        <w:tab/>
      </w:r>
      <w:r w:rsidRPr="001E644D">
        <w:rPr>
          <w:rFonts w:ascii="Times New Roman" w:eastAsia="Trebuchet MS" w:hAnsi="Times New Roman" w:cs="Times New Roman"/>
          <w:sz w:val="24"/>
          <w:szCs w:val="24"/>
        </w:rPr>
        <w:tab/>
      </w:r>
      <w:r w:rsidRPr="001E644D">
        <w:rPr>
          <w:rFonts w:ascii="Times New Roman" w:eastAsia="Trebuchet MS" w:hAnsi="Times New Roman" w:cs="Times New Roman"/>
          <w:sz w:val="24"/>
          <w:szCs w:val="24"/>
        </w:rPr>
        <w:tab/>
      </w:r>
      <w:r w:rsidRPr="001E644D">
        <w:rPr>
          <w:rFonts w:ascii="Times New Roman" w:eastAsia="Trebuchet MS" w:hAnsi="Times New Roman" w:cs="Times New Roman"/>
          <w:sz w:val="24"/>
          <w:szCs w:val="24"/>
        </w:rPr>
        <w:tab/>
      </w:r>
      <w:r w:rsidRPr="001E644D">
        <w:rPr>
          <w:rFonts w:ascii="Times New Roman" w:eastAsia="Trebuchet MS" w:hAnsi="Times New Roman" w:cs="Times New Roman"/>
          <w:sz w:val="24"/>
          <w:szCs w:val="24"/>
        </w:rPr>
        <w:tab/>
      </w:r>
      <w:r w:rsidRPr="001E644D">
        <w:rPr>
          <w:rFonts w:ascii="Times New Roman" w:eastAsia="Trebuchet MS" w:hAnsi="Times New Roman" w:cs="Times New Roman"/>
          <w:sz w:val="24"/>
          <w:szCs w:val="24"/>
        </w:rPr>
        <w:tab/>
      </w:r>
      <w:r w:rsidRPr="001E644D">
        <w:rPr>
          <w:rFonts w:ascii="Times New Roman" w:eastAsia="Trebuchet MS" w:hAnsi="Times New Roman" w:cs="Times New Roman"/>
          <w:sz w:val="24"/>
          <w:szCs w:val="24"/>
        </w:rPr>
        <w:tab/>
        <w:t>«</w:t>
      </w:r>
      <w:r w:rsidR="006B5068" w:rsidRPr="001E644D">
        <w:rPr>
          <w:rFonts w:ascii="Times New Roman" w:eastAsia="Trebuchet MS" w:hAnsi="Times New Roman" w:cs="Times New Roman"/>
          <w:sz w:val="24"/>
          <w:szCs w:val="24"/>
          <w:lang w:val="ru-RU"/>
        </w:rPr>
        <w:t>15</w:t>
      </w:r>
      <w:r w:rsidRPr="001E644D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 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 xml:space="preserve">» </w:t>
      </w:r>
      <w:r w:rsidR="006B5068" w:rsidRPr="001E644D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января 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 xml:space="preserve"> 201</w:t>
      </w:r>
      <w:r w:rsidR="006B5068" w:rsidRPr="001E644D">
        <w:rPr>
          <w:rFonts w:ascii="Times New Roman" w:eastAsia="Trebuchet MS" w:hAnsi="Times New Roman" w:cs="Times New Roman"/>
          <w:sz w:val="24"/>
          <w:szCs w:val="24"/>
          <w:lang w:val="ru-RU"/>
        </w:rPr>
        <w:t>8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>г.</w:t>
      </w:r>
    </w:p>
    <w:p w:rsidR="004C3CE6" w:rsidRPr="001E644D" w:rsidRDefault="004C3CE6">
      <w:pPr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C3CE6" w:rsidRPr="001E644D" w:rsidRDefault="006B5068" w:rsidP="00F60E12">
      <w:pPr>
        <w:ind w:left="426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 w:rsidRPr="001E644D">
        <w:rPr>
          <w:rFonts w:ascii="Times New Roman" w:eastAsia="Trebuchet MS" w:hAnsi="Times New Roman" w:cs="Times New Roman"/>
          <w:sz w:val="24"/>
          <w:szCs w:val="24"/>
        </w:rPr>
        <w:t>Общество с ограниченной ответственностью               Производственная      Компания «Империал»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 xml:space="preserve">, именуемое в дальнейшем «Исполнитель», в лице </w:t>
      </w:r>
      <w:proofErr w:type="spellStart"/>
      <w:r w:rsidRPr="001E644D">
        <w:rPr>
          <w:rFonts w:ascii="Times New Roman" w:eastAsia="Trebuchet MS" w:hAnsi="Times New Roman" w:cs="Times New Roman"/>
          <w:sz w:val="24"/>
          <w:szCs w:val="24"/>
        </w:rPr>
        <w:t>Лотфуллина</w:t>
      </w:r>
      <w:proofErr w:type="spellEnd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E644D">
        <w:rPr>
          <w:rFonts w:ascii="Times New Roman" w:eastAsia="Trebuchet MS" w:hAnsi="Times New Roman" w:cs="Times New Roman"/>
          <w:sz w:val="24"/>
          <w:szCs w:val="24"/>
        </w:rPr>
        <w:t>Ильнура</w:t>
      </w:r>
      <w:proofErr w:type="spellEnd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F60E12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>Маратовича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>, действующего на осн</w:t>
      </w:r>
      <w:r w:rsidR="001E644D" w:rsidRPr="001E644D">
        <w:rPr>
          <w:rFonts w:ascii="Times New Roman" w:eastAsia="Trebuchet MS" w:hAnsi="Times New Roman" w:cs="Times New Roman"/>
          <w:sz w:val="24"/>
          <w:szCs w:val="24"/>
        </w:rPr>
        <w:t xml:space="preserve">овании Устава, с одной стороны, </w:t>
      </w:r>
      <w:r w:rsidR="000757BA" w:rsidRPr="001E644D">
        <w:rPr>
          <w:rFonts w:ascii="Times New Roman" w:eastAsia="Trebuchet MS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0757BA" w:rsidRPr="001E644D">
        <w:rPr>
          <w:rFonts w:ascii="Times New Roman" w:eastAsia="Trebuchet MS" w:hAnsi="Times New Roman" w:cs="Times New Roman"/>
          <w:sz w:val="24"/>
          <w:szCs w:val="24"/>
        </w:rPr>
        <w:t>Вэл</w:t>
      </w:r>
      <w:proofErr w:type="spellEnd"/>
      <w:r w:rsidR="000757BA" w:rsidRPr="001E644D">
        <w:rPr>
          <w:rFonts w:ascii="Times New Roman" w:eastAsia="Trebuchet MS" w:hAnsi="Times New Roman" w:cs="Times New Roman"/>
          <w:sz w:val="24"/>
          <w:szCs w:val="24"/>
        </w:rPr>
        <w:t xml:space="preserve"> Парфюм»</w:t>
      </w:r>
      <w:r w:rsidR="001E644D" w:rsidRPr="001E644D">
        <w:rPr>
          <w:rFonts w:ascii="Times New Roman" w:eastAsia="Trebuchet MS" w:hAnsi="Times New Roman" w:cs="Times New Roman"/>
          <w:sz w:val="24"/>
          <w:szCs w:val="24"/>
        </w:rPr>
        <w:t xml:space="preserve">, именуемое в дальнейшем </w:t>
      </w:r>
      <w:r w:rsidR="000757BA" w:rsidRPr="001E644D">
        <w:rPr>
          <w:rFonts w:ascii="Times New Roman" w:eastAsia="Trebuchet MS" w:hAnsi="Times New Roman" w:cs="Times New Roman"/>
          <w:sz w:val="24"/>
          <w:szCs w:val="24"/>
        </w:rPr>
        <w:t xml:space="preserve">«Заказчик», в лице Генерального директора Каримова </w:t>
      </w:r>
      <w:proofErr w:type="spellStart"/>
      <w:r w:rsidR="000757BA" w:rsidRPr="001E644D">
        <w:rPr>
          <w:rFonts w:ascii="Times New Roman" w:eastAsia="Trebuchet MS" w:hAnsi="Times New Roman" w:cs="Times New Roman"/>
          <w:sz w:val="24"/>
          <w:szCs w:val="24"/>
        </w:rPr>
        <w:t>Рамиля</w:t>
      </w:r>
      <w:proofErr w:type="spellEnd"/>
      <w:r w:rsidR="000757BA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0757BA" w:rsidRPr="001E644D">
        <w:rPr>
          <w:rFonts w:ascii="Times New Roman" w:eastAsia="Trebuchet MS" w:hAnsi="Times New Roman" w:cs="Times New Roman"/>
          <w:sz w:val="24"/>
          <w:szCs w:val="24"/>
        </w:rPr>
        <w:t>Абдрасаковича</w:t>
      </w:r>
      <w:proofErr w:type="spellEnd"/>
      <w:r w:rsidR="000757BA" w:rsidRPr="001E644D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>действующего на основании Устава, с другой стороны,</w:t>
      </w:r>
      <w:r w:rsidR="001E644D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>вместе именуемые в</w:t>
      </w:r>
      <w:r w:rsidR="001E644D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>дальнейшем «Стороны», заключили настоящий договор о нижеследующем:</w:t>
      </w:r>
      <w:proofErr w:type="gramEnd"/>
    </w:p>
    <w:p w:rsidR="004C3CE6" w:rsidRPr="001E644D" w:rsidRDefault="007958B6" w:rsidP="001E644D">
      <w:pPr>
        <w:pStyle w:val="3"/>
        <w:numPr>
          <w:ilvl w:val="0"/>
          <w:numId w:val="5"/>
        </w:numPr>
        <w:contextualSpacing/>
        <w:jc w:val="center"/>
        <w:rPr>
          <w:rFonts w:ascii="Times New Roman" w:eastAsia="Trebuchet MS" w:hAnsi="Times New Roman" w:cs="Times New Roman"/>
          <w:b/>
        </w:rPr>
      </w:pPr>
      <w:bookmarkStart w:id="1" w:name="_z3wyc3ha9uo0" w:colFirst="0" w:colLast="0"/>
      <w:bookmarkEnd w:id="1"/>
      <w:r w:rsidRPr="001E644D">
        <w:rPr>
          <w:rFonts w:ascii="Times New Roman" w:eastAsia="Trebuchet MS" w:hAnsi="Times New Roman" w:cs="Times New Roman"/>
          <w:b/>
        </w:rPr>
        <w:t>Предмет Договора</w:t>
      </w:r>
    </w:p>
    <w:p w:rsidR="006B5068" w:rsidRPr="001E644D" w:rsidRDefault="007958B6" w:rsidP="00F60E12">
      <w:pPr>
        <w:ind w:left="426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Исполнитель обязуется разработат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ь и сдать Заказчику, а Заказчик 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>обязуется принять и оплатить разработку рецептур косметической продукции в соответствии с рекомендациями Заказчика.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>Требования к указанной работе, сроки ее выполнения содержатся в приложениях – Техническом задании (Приложение № 1) и Календарном плане (Приложение № 2), являющихся неотъемлемой частью договора.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B5068" w:rsidRPr="001E644D" w:rsidRDefault="007958B6" w:rsidP="001E644D">
      <w:pPr>
        <w:ind w:left="3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Исполнитель имеет право привлекать к исполнению договора, на выполнение работы третьих лиц, уведомив об этом Заказчика, при этом Исполнитель несет ответственность перед Заказчиком за действия третьих лиц.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Права на разработанные рецептуры принадлежат Заказчику. 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B5068" w:rsidRPr="001E644D" w:rsidRDefault="007958B6" w:rsidP="001E644D">
      <w:pPr>
        <w:ind w:left="3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Исполнитель не вправе использовать рецептуры Заказчика для других целей, не связанных с выполнением настоящего Договора 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>и других Договоров с Заказчиком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>.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>Исполнитель не имеет права продавать, передавать или публиковать без согласования с Заказчиком информацию, полученную им в результате проведенной для Заказчика работы. Все имущественные и исключительные права на результат работ (в том числе информация, документация, образцы Продукта и т.д.) принадлежат исключительно Заказчику, без права их использования Исполнителем.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B5068" w:rsidRPr="001E644D" w:rsidRDefault="007958B6" w:rsidP="001E644D">
      <w:pPr>
        <w:ind w:left="3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В случае производства Продукта по Рецептуре на стороне Исполнителя</w:t>
      </w:r>
      <w:proofErr w:type="gramStart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,</w:t>
      </w:r>
      <w:proofErr w:type="gramEnd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счет за производство продукта уменьшается (корректируется) на сумму оплаты Заказчиком Рецептуры.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B5068" w:rsidRPr="001E644D" w:rsidRDefault="007958B6" w:rsidP="001E644D">
      <w:pPr>
        <w:ind w:left="3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Разработка рецептуры описана в Приложении №1 и Приложении №2 к настоящему Договору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6B5068" w:rsidRPr="001E644D" w:rsidRDefault="007958B6" w:rsidP="001E644D">
      <w:pPr>
        <w:ind w:left="3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После результатов тестирования Заказчиком принимается решение о производстве партии товара. В случае, если тестирование оказалось неуспешным, Заказчик информирует Исполнителя</w:t>
      </w:r>
      <w:proofErr w:type="gramStart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,</w:t>
      </w:r>
      <w:proofErr w:type="gramEnd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а Исполнитель дорабатывает рецептуру для повторного тестирования с учетом результатов тестирования.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4C3CE6" w:rsidRPr="001E644D" w:rsidRDefault="007958B6" w:rsidP="001E644D">
      <w:pPr>
        <w:ind w:left="3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Рецептура считается разработанной Исполнителем после утверждения образца Заказчиком, которое фиксируется в письменном виде, а также, после предоставления  Заказчику полного пакета документов по рецептуре:  Рецептура, Показатели микробиологии, стабильности и другие необходимые показатели, Технология производства, и Гарантийное письмо, что разработанная Рецептура является собственностью Заказчика и не может быть предложена Исполнителем другим покупателям.</w:t>
      </w:r>
    </w:p>
    <w:p w:rsidR="004C3CE6" w:rsidRPr="001E644D" w:rsidRDefault="007958B6" w:rsidP="001E644D">
      <w:pPr>
        <w:pStyle w:val="3"/>
        <w:numPr>
          <w:ilvl w:val="0"/>
          <w:numId w:val="5"/>
        </w:numPr>
        <w:jc w:val="center"/>
        <w:rPr>
          <w:rFonts w:ascii="Times New Roman" w:eastAsia="Trebuchet MS" w:hAnsi="Times New Roman" w:cs="Times New Roman"/>
          <w:b/>
        </w:rPr>
      </w:pPr>
      <w:bookmarkStart w:id="2" w:name="_5gt3vw4h9f9e" w:colFirst="0" w:colLast="0"/>
      <w:bookmarkEnd w:id="2"/>
      <w:r w:rsidRPr="001E644D">
        <w:rPr>
          <w:rFonts w:ascii="Times New Roman" w:eastAsia="Trebuchet MS" w:hAnsi="Times New Roman" w:cs="Times New Roman"/>
          <w:b/>
        </w:rPr>
        <w:lastRenderedPageBreak/>
        <w:t>Цена работ. Порядок расчетов</w:t>
      </w:r>
    </w:p>
    <w:p w:rsidR="006B5068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Выполненная работа подлежит оплате по договорной цене, установленной по взаимному согласию между Исполнителем и Заказчиком Протоколом соглашения о договорной цене на работу (Приложение № 3), что также являющееся  неотъемлемой  частью договора.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Заказчик оплачивает услуги Исполнителя </w:t>
      </w:r>
      <w:r w:rsidR="00367D26" w:rsidRPr="001E644D">
        <w:rPr>
          <w:rFonts w:ascii="Times New Roman" w:eastAsia="Trebuchet MS" w:hAnsi="Times New Roman" w:cs="Times New Roman"/>
          <w:sz w:val="24"/>
          <w:szCs w:val="24"/>
        </w:rPr>
        <w:t xml:space="preserve">50% 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>в течение 10 (десяти) банковских дней с момента получения счета путем перечисления денежных средств на расчетный счет Исполнителя</w:t>
      </w:r>
      <w:r w:rsidR="00367D26" w:rsidRPr="001E644D">
        <w:rPr>
          <w:rFonts w:ascii="Times New Roman" w:eastAsia="Trebuchet MS" w:hAnsi="Times New Roman" w:cs="Times New Roman"/>
          <w:sz w:val="24"/>
          <w:szCs w:val="24"/>
        </w:rPr>
        <w:t xml:space="preserve"> и 50% по факту подписания (утверждения) Акта о приемке/сдаче выполненного объёма работ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4C3CE6" w:rsidRPr="001E644D" w:rsidRDefault="007958B6" w:rsidP="001E644D">
      <w:pPr>
        <w:pStyle w:val="3"/>
        <w:numPr>
          <w:ilvl w:val="0"/>
          <w:numId w:val="5"/>
        </w:numPr>
        <w:jc w:val="center"/>
        <w:rPr>
          <w:rFonts w:ascii="Times New Roman" w:eastAsia="Trebuchet MS" w:hAnsi="Times New Roman" w:cs="Times New Roman"/>
          <w:b/>
        </w:rPr>
      </w:pPr>
      <w:bookmarkStart w:id="3" w:name="_fhqxl2b053p" w:colFirst="0" w:colLast="0"/>
      <w:bookmarkEnd w:id="3"/>
      <w:r w:rsidRPr="001E644D">
        <w:rPr>
          <w:rFonts w:ascii="Times New Roman" w:eastAsia="Trebuchet MS" w:hAnsi="Times New Roman" w:cs="Times New Roman"/>
          <w:b/>
        </w:rPr>
        <w:t>Сроки исполнения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Предусмотренная договором работа выполняется в сроки, указанные в прилагаемом к Договору Календарном плане (Приложение №2 Договора).</w:t>
      </w:r>
    </w:p>
    <w:p w:rsidR="004C3CE6" w:rsidRPr="001E644D" w:rsidRDefault="006B5068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 xml:space="preserve">Исполнитель вправе по согласованию с Заказчиком досрочно сдать выполненную работу в целом и ее отдельные этапы. </w:t>
      </w:r>
    </w:p>
    <w:p w:rsidR="004C3CE6" w:rsidRPr="001E644D" w:rsidRDefault="006B5068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>В случае невозможности выполнить работу (этапы работы) Исполнителем  в срок указанный в Календарном плане Исполнитель извещает об этом заказчика</w:t>
      </w:r>
      <w:proofErr w:type="gramStart"/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 xml:space="preserve">., </w:t>
      </w:r>
      <w:proofErr w:type="gramEnd"/>
      <w:r w:rsidR="007958B6" w:rsidRPr="001E644D">
        <w:rPr>
          <w:rFonts w:ascii="Times New Roman" w:eastAsia="Trebuchet MS" w:hAnsi="Times New Roman" w:cs="Times New Roman"/>
          <w:sz w:val="24"/>
          <w:szCs w:val="24"/>
        </w:rPr>
        <w:t>С согласия Заказчика осуществляется устранение причины задержки согласно новым срокам и производится коррекция Календарного плана. При этом недопустимо увеличение конечного срока выполнения работ более чем на 30 календарных дней.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Датой исполнения обязательств по договору в целом и по отдельным этапам считается дата подписания (утверждения) Акта о приемке/сдаче выполненного объёма работ.</w:t>
      </w:r>
    </w:p>
    <w:p w:rsidR="004C3CE6" w:rsidRPr="001E644D" w:rsidRDefault="007958B6" w:rsidP="001E644D">
      <w:pPr>
        <w:pStyle w:val="3"/>
        <w:numPr>
          <w:ilvl w:val="0"/>
          <w:numId w:val="5"/>
        </w:numPr>
        <w:jc w:val="center"/>
        <w:rPr>
          <w:rFonts w:ascii="Times New Roman" w:eastAsia="Trebuchet MS" w:hAnsi="Times New Roman" w:cs="Times New Roman"/>
          <w:b/>
        </w:rPr>
      </w:pPr>
      <w:bookmarkStart w:id="4" w:name="_eh3lzbnw74fh" w:colFirst="0" w:colLast="0"/>
      <w:bookmarkEnd w:id="4"/>
      <w:r w:rsidRPr="001E644D">
        <w:rPr>
          <w:rFonts w:ascii="Times New Roman" w:eastAsia="Trebuchet MS" w:hAnsi="Times New Roman" w:cs="Times New Roman"/>
          <w:b/>
        </w:rPr>
        <w:t>Порядок приемки и сдачи работ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Приемка и оценка работ осуществляются Заказчиком в соответствии с требованиями Технического задания.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Приёмка работ производится Заказчиком по мере представления Исполнителем полученных результатов, но не позднее срока окончания договора. Результаты приемки, сдачи работ оформляются двусторонним Актом приемки/сдачи этапов работ.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Перечень документации, подлежащей сдаче Исполнителем Заказчику, определен Техническим заданием работ.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Заказчик в течение 7 (семи) рабочих дней со дня </w:t>
      </w:r>
      <w:proofErr w:type="gramStart"/>
      <w:r w:rsidRPr="001E644D">
        <w:rPr>
          <w:rFonts w:ascii="Times New Roman" w:eastAsia="Trebuchet MS" w:hAnsi="Times New Roman" w:cs="Times New Roman"/>
          <w:sz w:val="24"/>
          <w:szCs w:val="24"/>
        </w:rPr>
        <w:t>получения Акта приемки/сдачи работ</w:t>
      </w:r>
      <w:proofErr w:type="gramEnd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и технической документации обязан направить Исполнителю подписанный Акт приемки/сдачи работ или мотивированный отказ от приемки работ.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В случае</w:t>
      </w:r>
      <w:proofErr w:type="gramStart"/>
      <w:r w:rsidRPr="001E644D">
        <w:rPr>
          <w:rFonts w:ascii="Times New Roman" w:eastAsia="Trebuchet MS" w:hAnsi="Times New Roman" w:cs="Times New Roman"/>
          <w:sz w:val="24"/>
          <w:szCs w:val="24"/>
        </w:rPr>
        <w:t>,</w:t>
      </w:r>
      <w:proofErr w:type="gramEnd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если в положенный срок Заказчик не направляет Исполнителю подписанный им Акт приемки/сдачи работ или мотивированный отказ от приемки работ, работа считается принятой Заказчиком.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В случае мотивированного отказа Заказчика от приемки работ Сторонами составляется двусторонний Акт с перечнем необходимых доработок, сроков их выполнения.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Имущественные и исключительные права на результат работ переходят Заказчику со дня подписания Сторонами Акт приемки/сдачи работ.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Невыполнение какого-либо из этапов работ расценивается как грубое нарушение Исполнителем условий настоящего договора. Такое нарушение и его </w:t>
      </w:r>
      <w:proofErr w:type="spellStart"/>
      <w:r w:rsidRPr="001E644D">
        <w:rPr>
          <w:rFonts w:ascii="Times New Roman" w:eastAsia="Trebuchet MS" w:hAnsi="Times New Roman" w:cs="Times New Roman"/>
          <w:sz w:val="24"/>
          <w:szCs w:val="24"/>
        </w:rPr>
        <w:t>неустранение</w:t>
      </w:r>
      <w:proofErr w:type="spellEnd"/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Исполнителем в разумные сроки (с учетом условий пункта 3.3 настоящего договора) будет считаться достаточным основанием для возврата Заказчику уплаченной Исполнителю цены настоящего договора. </w:t>
      </w:r>
    </w:p>
    <w:p w:rsidR="004C3CE6" w:rsidRPr="001E644D" w:rsidRDefault="007958B6" w:rsidP="001E644D">
      <w:pPr>
        <w:pStyle w:val="3"/>
        <w:numPr>
          <w:ilvl w:val="0"/>
          <w:numId w:val="5"/>
        </w:numPr>
        <w:jc w:val="center"/>
        <w:rPr>
          <w:rFonts w:ascii="Times New Roman" w:eastAsia="Trebuchet MS" w:hAnsi="Times New Roman" w:cs="Times New Roman"/>
          <w:b/>
        </w:rPr>
      </w:pPr>
      <w:bookmarkStart w:id="5" w:name="_z6119gsxl4sd" w:colFirst="0" w:colLast="0"/>
      <w:bookmarkEnd w:id="5"/>
      <w:r w:rsidRPr="001E644D">
        <w:rPr>
          <w:rFonts w:ascii="Times New Roman" w:eastAsia="Trebuchet MS" w:hAnsi="Times New Roman" w:cs="Times New Roman"/>
          <w:b/>
        </w:rPr>
        <w:lastRenderedPageBreak/>
        <w:t>Конфиденциальность сведений, составляющих предмет Договора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Стороны обязаны обеспечить конфиденциальность сведений, касающихся предмета Договора, хода его исполнения и полученных результатов. Исполнитель обеспечивает конфиденциальность результатов, полученных при выполнении работ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Объем сведений, признаваемых конфиденциальными: (информация, составляющая коммерческую тайну). 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Каждая из Сторон обязуется публиковать полученные при выполнении работы сведения, признанные конфиденциальными, только с согласия другой Стороны.</w:t>
      </w:r>
    </w:p>
    <w:p w:rsidR="004C3CE6" w:rsidRPr="001E644D" w:rsidRDefault="007958B6" w:rsidP="001E644D">
      <w:pPr>
        <w:pStyle w:val="3"/>
        <w:numPr>
          <w:ilvl w:val="0"/>
          <w:numId w:val="5"/>
        </w:numPr>
        <w:jc w:val="center"/>
        <w:rPr>
          <w:rFonts w:ascii="Times New Roman" w:eastAsia="Trebuchet MS" w:hAnsi="Times New Roman" w:cs="Times New Roman"/>
          <w:b/>
        </w:rPr>
      </w:pPr>
      <w:bookmarkStart w:id="6" w:name="_gjbh7bf6d8pp" w:colFirst="0" w:colLast="0"/>
      <w:bookmarkEnd w:id="6"/>
      <w:r w:rsidRPr="001E644D">
        <w:rPr>
          <w:rFonts w:ascii="Times New Roman" w:eastAsia="Trebuchet MS" w:hAnsi="Times New Roman" w:cs="Times New Roman"/>
          <w:b/>
        </w:rPr>
        <w:t>Ответственность Сторон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:rsidR="004C3CE6" w:rsidRPr="001E644D" w:rsidRDefault="007958B6" w:rsidP="001E644D">
      <w:pPr>
        <w:pStyle w:val="3"/>
        <w:numPr>
          <w:ilvl w:val="0"/>
          <w:numId w:val="5"/>
        </w:numPr>
        <w:jc w:val="center"/>
        <w:rPr>
          <w:rFonts w:ascii="Times New Roman" w:eastAsia="Trebuchet MS" w:hAnsi="Times New Roman" w:cs="Times New Roman"/>
          <w:b/>
        </w:rPr>
      </w:pPr>
      <w:bookmarkStart w:id="7" w:name="_z6mg9ru3dgho" w:colFirst="0" w:colLast="0"/>
      <w:bookmarkEnd w:id="7"/>
      <w:r w:rsidRPr="001E644D">
        <w:rPr>
          <w:rFonts w:ascii="Times New Roman" w:eastAsia="Trebuchet MS" w:hAnsi="Times New Roman" w:cs="Times New Roman"/>
          <w:b/>
        </w:rPr>
        <w:t>Рассмотрение споров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В случае если стороны не придут к соглашению, споры разрешаются в соответствии с действующим законодательством РФ в Арбитражном суде г. Москвы.</w:t>
      </w:r>
    </w:p>
    <w:p w:rsidR="004C3CE6" w:rsidRPr="001E644D" w:rsidRDefault="007958B6" w:rsidP="001E644D">
      <w:pPr>
        <w:pStyle w:val="3"/>
        <w:numPr>
          <w:ilvl w:val="0"/>
          <w:numId w:val="5"/>
        </w:numPr>
        <w:jc w:val="center"/>
        <w:rPr>
          <w:rFonts w:ascii="Times New Roman" w:eastAsia="Trebuchet MS" w:hAnsi="Times New Roman" w:cs="Times New Roman"/>
          <w:b/>
        </w:rPr>
      </w:pPr>
      <w:bookmarkStart w:id="8" w:name="_brqfzplnzjdt" w:colFirst="0" w:colLast="0"/>
      <w:bookmarkEnd w:id="8"/>
      <w:r w:rsidRPr="001E644D">
        <w:rPr>
          <w:rFonts w:ascii="Times New Roman" w:eastAsia="Trebuchet MS" w:hAnsi="Times New Roman" w:cs="Times New Roman"/>
          <w:b/>
        </w:rPr>
        <w:t>Срок действия Договора</w:t>
      </w:r>
    </w:p>
    <w:p w:rsidR="004C3CE6" w:rsidRPr="001E644D" w:rsidRDefault="007958B6" w:rsidP="001E644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E644D">
        <w:rPr>
          <w:rFonts w:ascii="Times New Roman" w:eastAsia="Trebuchet MS" w:hAnsi="Times New Roman" w:cs="Times New Roman"/>
          <w:sz w:val="24"/>
          <w:szCs w:val="24"/>
        </w:rPr>
        <w:t>Срок действия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 договора устанавливается с  « 15 » января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 201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>8 г. по « 3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>1»</w:t>
      </w:r>
      <w:r w:rsidR="006B5068" w:rsidRPr="001E644D">
        <w:rPr>
          <w:rFonts w:ascii="Times New Roman" w:eastAsia="Trebuchet MS" w:hAnsi="Times New Roman" w:cs="Times New Roman"/>
          <w:sz w:val="24"/>
          <w:szCs w:val="24"/>
        </w:rPr>
        <w:t xml:space="preserve">декабря </w:t>
      </w:r>
      <w:r w:rsidRPr="001E644D">
        <w:rPr>
          <w:rFonts w:ascii="Times New Roman" w:eastAsia="Trebuchet MS" w:hAnsi="Times New Roman" w:cs="Times New Roman"/>
          <w:sz w:val="24"/>
          <w:szCs w:val="24"/>
        </w:rPr>
        <w:t xml:space="preserve">2018 г. в соответствии, с Календарным планом. При отсутствии заявления одной из сторон о прекращении Договора, срок которого истекает, он продлевается на следующий год на тех же условиях. </w:t>
      </w:r>
    </w:p>
    <w:p w:rsidR="004C3CE6" w:rsidRPr="001E644D" w:rsidRDefault="007958B6" w:rsidP="001E644D">
      <w:pPr>
        <w:pStyle w:val="3"/>
        <w:numPr>
          <w:ilvl w:val="0"/>
          <w:numId w:val="5"/>
        </w:numPr>
        <w:jc w:val="center"/>
        <w:rPr>
          <w:rFonts w:ascii="Times New Roman" w:eastAsia="Trebuchet MS" w:hAnsi="Times New Roman" w:cs="Times New Roman"/>
          <w:b/>
        </w:rPr>
      </w:pPr>
      <w:bookmarkStart w:id="9" w:name="_88p15do875hc" w:colFirst="0" w:colLast="0"/>
      <w:bookmarkEnd w:id="9"/>
      <w:r w:rsidRPr="001E644D">
        <w:rPr>
          <w:rFonts w:ascii="Times New Roman" w:eastAsia="Trebuchet MS" w:hAnsi="Times New Roman" w:cs="Times New Roman"/>
          <w:b/>
        </w:rPr>
        <w:t>Адреса и платежные реквизиты сторон.</w:t>
      </w:r>
    </w:p>
    <w:tbl>
      <w:tblPr>
        <w:tblStyle w:val="a5"/>
        <w:tblW w:w="9314" w:type="dxa"/>
        <w:tblInd w:w="-42" w:type="dxa"/>
        <w:tblLayout w:type="fixed"/>
        <w:tblLook w:val="0600" w:firstRow="0" w:lastRow="0" w:firstColumn="0" w:lastColumn="0" w:noHBand="1" w:noVBand="1"/>
      </w:tblPr>
      <w:tblGrid>
        <w:gridCol w:w="4513"/>
        <w:gridCol w:w="4801"/>
      </w:tblGrid>
      <w:tr w:rsidR="004C3CE6" w:rsidRPr="001E644D" w:rsidTr="00F60E12">
        <w:trPr>
          <w:trHeight w:val="3724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Pr="001E644D" w:rsidRDefault="00367D2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Заказчик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ООО «</w:t>
            </w:r>
            <w:proofErr w:type="spellStart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Вэл</w:t>
            </w:r>
            <w:proofErr w:type="spellEnd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Парфюм»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Юридический адрес:129347,г. </w:t>
            </w:r>
            <w:r w:rsidR="006B5068" w:rsidRPr="001E644D">
              <w:rPr>
                <w:rFonts w:ascii="Times New Roman" w:eastAsia="Trebuchet MS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,Я</w:t>
            </w:r>
            <w:proofErr w:type="gramEnd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рославское</w:t>
            </w:r>
            <w:proofErr w:type="spellEnd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шоссе    д.124 </w:t>
            </w:r>
            <w:proofErr w:type="spellStart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эт</w:t>
            </w:r>
            <w:proofErr w:type="spellEnd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1,пом </w:t>
            </w:r>
            <w:proofErr w:type="spellStart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ХL,ком</w:t>
            </w:r>
            <w:proofErr w:type="spellEnd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9,офис 12.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Почтовый адрес: 127238, г. Москва  </w:t>
            </w:r>
            <w:proofErr w:type="spellStart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Ильменский</w:t>
            </w:r>
            <w:proofErr w:type="spellEnd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пр</w:t>
            </w:r>
            <w:proofErr w:type="spellEnd"/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-д дом  5 офис  215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64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E644D">
              <w:rPr>
                <w:rFonts w:ascii="Times New Roman" w:hAnsi="Times New Roman" w:cs="Times New Roman"/>
                <w:sz w:val="20"/>
                <w:szCs w:val="20"/>
              </w:rPr>
              <w:t xml:space="preserve">/с №  40702810177290017961 в ПАО КБ «Восточный»  г.  Москва 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hAnsi="Times New Roman" w:cs="Times New Roman"/>
                <w:sz w:val="20"/>
                <w:szCs w:val="20"/>
              </w:rPr>
              <w:t xml:space="preserve"> К/с №  30101810945250000682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БИК: 044525682</w:t>
            </w:r>
          </w:p>
          <w:p w:rsidR="004C3CE6" w:rsidRPr="00F60E12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  <w:lang w:val="ru-RU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ИНН</w:t>
            </w:r>
            <w:r w:rsidR="00F60E12">
              <w:rPr>
                <w:rFonts w:ascii="Times New Roman" w:eastAsia="Trebuchet MS" w:hAnsi="Times New Roman" w:cs="Times New Roman"/>
                <w:sz w:val="20"/>
                <w:szCs w:val="20"/>
                <w:lang w:val="ru-RU"/>
              </w:rPr>
              <w:t>/КПП</w:t>
            </w:r>
            <w:r w:rsidR="00F60E12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7716868369 </w:t>
            </w:r>
            <w:r w:rsidR="00F60E12">
              <w:rPr>
                <w:rFonts w:ascii="Times New Roman" w:eastAsia="Trebuchet MS" w:hAnsi="Times New Roman" w:cs="Times New Roman"/>
                <w:sz w:val="20"/>
                <w:szCs w:val="20"/>
                <w:lang w:val="ru-RU"/>
              </w:rPr>
              <w:t>/</w:t>
            </w:r>
            <w:r w:rsidR="00F60E12"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771601001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ОГРН 1177746935046 </w:t>
            </w:r>
          </w:p>
          <w:p w:rsidR="004C3CE6" w:rsidRPr="00F60E12" w:rsidRDefault="007958B6">
            <w:pPr>
              <w:rPr>
                <w:rFonts w:ascii="Times New Roman" w:eastAsia="Trebuchet MS" w:hAnsi="Times New Roman" w:cs="Times New Roman"/>
                <w:sz w:val="20"/>
                <w:szCs w:val="20"/>
                <w:lang w:val="ru-RU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ОКПО 19413302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Pr="001E644D" w:rsidRDefault="00367D2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Исполнитель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  <w:p w:rsidR="006B5068" w:rsidRPr="001E644D" w:rsidRDefault="006B5068" w:rsidP="006B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644D">
              <w:rPr>
                <w:rFonts w:ascii="Times New Roman" w:hAnsi="Times New Roman" w:cs="Times New Roman"/>
                <w:sz w:val="20"/>
                <w:szCs w:val="20"/>
              </w:rPr>
              <w:t>ООО ПК «Империал»</w:t>
            </w:r>
          </w:p>
          <w:p w:rsidR="006B5068" w:rsidRPr="001E644D" w:rsidRDefault="006B5068" w:rsidP="006B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>Юридический адрес:</w:t>
            </w:r>
            <w:r w:rsidRPr="001E644D">
              <w:rPr>
                <w:rFonts w:ascii="Times New Roman" w:hAnsi="Times New Roman" w:cs="Times New Roman"/>
                <w:sz w:val="20"/>
                <w:szCs w:val="20"/>
              </w:rPr>
              <w:t xml:space="preserve"> 141601, Московская область, Клинский район, г. Клин, Ленинградское шоссе, д.88, </w:t>
            </w:r>
            <w:proofErr w:type="spellStart"/>
            <w:proofErr w:type="gramStart"/>
            <w:r w:rsidRPr="001E644D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proofErr w:type="gramEnd"/>
            <w:r w:rsidRPr="001E644D">
              <w:rPr>
                <w:rFonts w:ascii="Times New Roman" w:hAnsi="Times New Roman" w:cs="Times New Roman"/>
                <w:sz w:val="20"/>
                <w:szCs w:val="20"/>
              </w:rPr>
              <w:t xml:space="preserve"> 2, помещение 104</w:t>
            </w:r>
          </w:p>
          <w:p w:rsidR="006B5068" w:rsidRPr="001E644D" w:rsidRDefault="006B5068" w:rsidP="006B5068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Почтовый адрес: </w:t>
            </w:r>
            <w:r w:rsidRPr="001E644D">
              <w:rPr>
                <w:rFonts w:ascii="Times New Roman" w:hAnsi="Times New Roman" w:cs="Times New Roman"/>
                <w:sz w:val="20"/>
                <w:szCs w:val="20"/>
              </w:rPr>
              <w:t xml:space="preserve">141601, Московская область, Клинский район, г. Клин,    Ленинградское шоссе, д.88, </w:t>
            </w:r>
            <w:proofErr w:type="spellStart"/>
            <w:proofErr w:type="gramStart"/>
            <w:r w:rsidRPr="001E644D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proofErr w:type="gramEnd"/>
            <w:r w:rsidRPr="001E644D">
              <w:rPr>
                <w:rFonts w:ascii="Times New Roman" w:hAnsi="Times New Roman" w:cs="Times New Roman"/>
                <w:sz w:val="20"/>
                <w:szCs w:val="20"/>
              </w:rPr>
              <w:t xml:space="preserve"> 2, помещение 104</w:t>
            </w:r>
          </w:p>
          <w:p w:rsidR="006B5068" w:rsidRPr="001E644D" w:rsidRDefault="006B5068" w:rsidP="006B506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E644D">
              <w:rPr>
                <w:rFonts w:ascii="Times New Roman" w:hAnsi="Times New Roman" w:cs="Times New Roman"/>
                <w:sz w:val="20"/>
                <w:szCs w:val="20"/>
              </w:rPr>
              <w:t xml:space="preserve"> Р/с №  40702810402470000123 </w:t>
            </w:r>
            <w:r w:rsidRPr="001E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АО «АЛЬФА-БАНК» </w:t>
            </w:r>
            <w:proofErr w:type="spellStart"/>
            <w:r w:rsidRPr="001E64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1E644D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1E644D">
              <w:rPr>
                <w:rFonts w:ascii="Times New Roman" w:hAnsi="Times New Roman" w:cs="Times New Roman"/>
                <w:b/>
                <w:sz w:val="20"/>
                <w:szCs w:val="20"/>
              </w:rPr>
              <w:t>осква</w:t>
            </w:r>
            <w:proofErr w:type="spellEnd"/>
            <w:r w:rsidRPr="001E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6B5068" w:rsidRPr="001E644D" w:rsidRDefault="006B5068" w:rsidP="006B5068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hAnsi="Times New Roman" w:cs="Times New Roman"/>
                <w:sz w:val="20"/>
                <w:szCs w:val="20"/>
              </w:rPr>
              <w:t>К/с №  30101810200000000593</w:t>
            </w:r>
          </w:p>
          <w:p w:rsidR="006B5068" w:rsidRPr="001E644D" w:rsidRDefault="006B5068" w:rsidP="006B5068">
            <w:pPr>
              <w:ind w:left="2410" w:hanging="24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БИК: </w:t>
            </w:r>
            <w:r w:rsidRPr="001E644D">
              <w:rPr>
                <w:rFonts w:ascii="Times New Roman" w:hAnsi="Times New Roman" w:cs="Times New Roman"/>
                <w:sz w:val="20"/>
                <w:szCs w:val="20"/>
              </w:rPr>
              <w:t>044525593</w:t>
            </w:r>
          </w:p>
          <w:p w:rsidR="006B5068" w:rsidRPr="001E644D" w:rsidRDefault="006B5068" w:rsidP="006B5068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ИНН </w:t>
            </w:r>
            <w:r w:rsidR="001E644D" w:rsidRPr="001E644D">
              <w:rPr>
                <w:rFonts w:ascii="Times New Roman" w:hAnsi="Times New Roman" w:cs="Times New Roman"/>
                <w:sz w:val="20"/>
                <w:szCs w:val="20"/>
              </w:rPr>
              <w:t>5020078220</w:t>
            </w: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 </w:t>
            </w:r>
          </w:p>
          <w:p w:rsidR="004C3CE6" w:rsidRPr="001E644D" w:rsidRDefault="006B5068" w:rsidP="001E644D">
            <w:pPr>
              <w:ind w:left="2410" w:hanging="24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44D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КПП  </w:t>
            </w:r>
            <w:r w:rsidR="001E644D" w:rsidRPr="001E644D">
              <w:rPr>
                <w:rFonts w:ascii="Times New Roman" w:hAnsi="Times New Roman" w:cs="Times New Roman"/>
                <w:sz w:val="20"/>
                <w:szCs w:val="20"/>
              </w:rPr>
              <w:t>502001001</w:t>
            </w:r>
          </w:p>
        </w:tc>
      </w:tr>
      <w:tr w:rsidR="004C3CE6" w:rsidRPr="001E644D" w:rsidTr="001E644D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Pr="001E644D" w:rsidRDefault="00367D2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Заказчик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  <w:r w:rsidR="007958B6"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br/>
              <w:t>от ООО «</w:t>
            </w:r>
            <w:proofErr w:type="spellStart"/>
            <w:r w:rsidR="007958B6"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Вэл</w:t>
            </w:r>
            <w:proofErr w:type="spellEnd"/>
            <w:r w:rsidR="007958B6"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Парфюм» в лице: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Генерального директора Каримова Р.А.</w:t>
            </w:r>
          </w:p>
          <w:p w:rsidR="004C3CE6" w:rsidRPr="001E644D" w:rsidRDefault="004C3CE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___________________</w:t>
            </w:r>
          </w:p>
          <w:p w:rsidR="004C3CE6" w:rsidRPr="00F60E12" w:rsidRDefault="007958B6">
            <w:pP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        (подпись)                      (дата)</w:t>
            </w:r>
          </w:p>
          <w:p w:rsidR="004C3CE6" w:rsidRPr="001E644D" w:rsidRDefault="004C3CE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D26" w:rsidRPr="001E644D" w:rsidRDefault="00367D26" w:rsidP="00367D2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  <w:p w:rsidR="004C3CE6" w:rsidRPr="001E644D" w:rsidRDefault="00795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от  </w:t>
            </w:r>
            <w:r w:rsidR="001E644D" w:rsidRPr="001E644D">
              <w:rPr>
                <w:rFonts w:ascii="Times New Roman" w:hAnsi="Times New Roman" w:cs="Times New Roman"/>
                <w:sz w:val="24"/>
                <w:szCs w:val="24"/>
              </w:rPr>
              <w:t>ООО ПК «Империал»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лице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Генерального директора</w:t>
            </w:r>
            <w:r w:rsidR="001E644D" w:rsidRPr="001E644D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644D" w:rsidRPr="001E644D">
              <w:rPr>
                <w:rFonts w:ascii="Times New Roman" w:hAnsi="Times New Roman" w:cs="Times New Roman"/>
                <w:sz w:val="24"/>
                <w:szCs w:val="24"/>
              </w:rPr>
              <w:t>Лотфуллин</w:t>
            </w:r>
            <w:proofErr w:type="spellEnd"/>
            <w:r w:rsidR="00F60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E644D" w:rsidRPr="001E64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E644D" w:rsidRPr="001E6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:rsidR="004C3CE6" w:rsidRPr="001E644D" w:rsidRDefault="004C3CE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___________________</w:t>
            </w:r>
          </w:p>
          <w:p w:rsidR="004C3CE6" w:rsidRPr="001E644D" w:rsidRDefault="007958B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        (подпись)                        (дата)         </w:t>
            </w:r>
          </w:p>
        </w:tc>
      </w:tr>
    </w:tbl>
    <w:p w:rsidR="004C3CE6" w:rsidRPr="00F60E12" w:rsidRDefault="007958B6">
      <w:pPr>
        <w:pStyle w:val="2"/>
        <w:rPr>
          <w:lang w:val="ru-RU"/>
        </w:rPr>
      </w:pPr>
      <w:bookmarkStart w:id="10" w:name="_z6bofx7bure1" w:colFirst="0" w:colLast="0"/>
      <w:bookmarkEnd w:id="10"/>
      <w:r>
        <w:lastRenderedPageBreak/>
        <w:t>Приложение №1 к ДОГОВОРУ №  _ от “</w:t>
      </w:r>
      <w:r w:rsidR="00F60E12">
        <w:rPr>
          <w:lang w:val="ru-RU"/>
        </w:rPr>
        <w:t>15</w:t>
      </w:r>
      <w:r>
        <w:t>”</w:t>
      </w:r>
      <w:r w:rsidR="00F60E12">
        <w:rPr>
          <w:lang w:val="ru-RU"/>
        </w:rPr>
        <w:t xml:space="preserve"> января</w:t>
      </w:r>
      <w:r w:rsidR="00367D26">
        <w:rPr>
          <w:lang w:val="ru-RU"/>
        </w:rPr>
        <w:t xml:space="preserve"> </w:t>
      </w:r>
      <w:r>
        <w:t xml:space="preserve"> 201</w:t>
      </w:r>
      <w:r w:rsidR="00F60E12">
        <w:rPr>
          <w:lang w:val="ru-RU"/>
        </w:rPr>
        <w:t>8</w:t>
      </w:r>
    </w:p>
    <w:p w:rsidR="004C3CE6" w:rsidRDefault="007958B6">
      <w:pPr>
        <w:pStyle w:val="2"/>
        <w:widowControl w:val="0"/>
        <w:jc w:val="center"/>
        <w:rPr>
          <w:lang w:val="ru-RU"/>
        </w:rPr>
      </w:pPr>
      <w:bookmarkStart w:id="11" w:name="_6z4m6obhad70" w:colFirst="0" w:colLast="0"/>
      <w:bookmarkEnd w:id="11"/>
      <w:r>
        <w:t>Техническое задание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6150"/>
      </w:tblGrid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Рабочее название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Эмульсия супер увлажняющая, способствующая регенерации кожи  и снимающая зуд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Форма выпуска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эмульсия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Упаковка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флакон с дозатором, 250 мл (дополнительно инструкция и индивидуальная коробка)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Цвет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proofErr w:type="gramStart"/>
            <w:r>
              <w:t>натуральный</w:t>
            </w:r>
            <w:proofErr w:type="gramEnd"/>
            <w:r>
              <w:t>, в соответствии с составом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Запах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proofErr w:type="gramStart"/>
            <w:r>
              <w:t>натуральный</w:t>
            </w:r>
            <w:proofErr w:type="gramEnd"/>
            <w:r>
              <w:t xml:space="preserve">, без отдушек. Масло </w:t>
            </w:r>
            <w:proofErr w:type="spellStart"/>
            <w:r>
              <w:t>таману</w:t>
            </w:r>
            <w:proofErr w:type="spellEnd"/>
            <w:r>
              <w:t xml:space="preserve"> имеет специфический запах, Желательно его сделать минимальным или убрать.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Потребительские свойства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4E2A76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Должно легко разноситься по коже. </w:t>
            </w:r>
            <w:proofErr w:type="gramStart"/>
            <w:r>
              <w:t>Нужна</w:t>
            </w:r>
            <w:proofErr w:type="gramEnd"/>
            <w:r>
              <w:t xml:space="preserve"> хорошая </w:t>
            </w:r>
            <w:proofErr w:type="spellStart"/>
            <w:r>
              <w:t>растекаемость</w:t>
            </w:r>
            <w:proofErr w:type="spellEnd"/>
            <w:r>
              <w:t xml:space="preserve"> и чтобы не оставалось белого следа при нанесении.</w:t>
            </w:r>
          </w:p>
          <w:p w:rsidR="004E2A76" w:rsidRDefault="004E2A76" w:rsidP="004E2A76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>Не липкое. Быстро впитывающееся</w:t>
            </w:r>
          </w:p>
          <w:p w:rsidR="004E2A76" w:rsidRDefault="004E2A76" w:rsidP="004E2A76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>После нанесения, даже спустя несколько часов, должно оставаться ощущение ухода и защиты</w:t>
            </w:r>
          </w:p>
          <w:p w:rsidR="004E2A76" w:rsidRDefault="004E2A76" w:rsidP="004E2A76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>Тотальное увлажнение (пролонгированное, всех слоев эпидермиса, плюс стимулирование фибробластов на выработку собственных увлажняющих компонентов)</w:t>
            </w:r>
          </w:p>
          <w:p w:rsidR="004E2A76" w:rsidRDefault="004E2A76" w:rsidP="004E2A76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Снятие зуда. Необходим успокаивающий эффект для </w:t>
            </w:r>
            <w:proofErr w:type="spellStart"/>
            <w:r>
              <w:t>суперчувствительной</w:t>
            </w:r>
            <w:proofErr w:type="spellEnd"/>
            <w:r>
              <w:t xml:space="preserve"> и раздраженной кожи </w:t>
            </w:r>
          </w:p>
          <w:p w:rsidR="004E2A76" w:rsidRDefault="004E2A76" w:rsidP="004E2A76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Укрепление </w:t>
            </w:r>
            <w:proofErr w:type="spellStart"/>
            <w:r>
              <w:t>эпидермального</w:t>
            </w:r>
            <w:proofErr w:type="spellEnd"/>
            <w:r>
              <w:t xml:space="preserve"> барьера. Регенерация кожи.</w:t>
            </w:r>
          </w:p>
          <w:p w:rsidR="004E2A76" w:rsidRDefault="004E2A76" w:rsidP="004E2A76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>Это средство не должно иметь  возрастных ограничений (дети/взрослые)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Обязательные компоненты в составе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 xml:space="preserve">масло </w:t>
            </w:r>
            <w:proofErr w:type="spellStart"/>
            <w:r>
              <w:t>таману</w:t>
            </w:r>
            <w:proofErr w:type="spellEnd"/>
            <w:r>
              <w:t xml:space="preserve">, масло ши, </w:t>
            </w:r>
            <w:proofErr w:type="spellStart"/>
            <w:r>
              <w:t>дикалий</w:t>
            </w:r>
            <w:proofErr w:type="spellEnd"/>
            <w:r>
              <w:t xml:space="preserve"> </w:t>
            </w:r>
            <w:proofErr w:type="spellStart"/>
            <w:r>
              <w:t>глицирризинат</w:t>
            </w:r>
            <w:proofErr w:type="spellEnd"/>
            <w:r>
              <w:t xml:space="preserve">, </w:t>
            </w:r>
            <w:proofErr w:type="spellStart"/>
            <w:r>
              <w:t>пантенол</w:t>
            </w:r>
            <w:proofErr w:type="spellEnd"/>
            <w:r>
              <w:t xml:space="preserve">, </w:t>
            </w:r>
            <w:proofErr w:type="spellStart"/>
            <w:r>
              <w:t>аллантоин</w:t>
            </w:r>
            <w:proofErr w:type="spellEnd"/>
            <w:r>
              <w:t xml:space="preserve">, </w:t>
            </w:r>
            <w:proofErr w:type="spellStart"/>
            <w:r>
              <w:t>гиалуроновая</w:t>
            </w:r>
            <w:proofErr w:type="spellEnd"/>
            <w:r>
              <w:t xml:space="preserve"> кислота и NUF (натуральный увлажняющий фактор), </w:t>
            </w:r>
            <w:proofErr w:type="spellStart"/>
            <w:r>
              <w:t>ниацинамид</w:t>
            </w:r>
            <w:proofErr w:type="spellEnd"/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Желаемые компоненты в составе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t xml:space="preserve">Натуральные растительные масла - масла </w:t>
            </w:r>
            <w:proofErr w:type="spellStart"/>
            <w:r>
              <w:t>таману</w:t>
            </w:r>
            <w:proofErr w:type="spellEnd"/>
            <w:r>
              <w:t>, масло зародышей пшеницы, масло рисовых отрубей, масло ши (</w:t>
            </w:r>
            <w:proofErr w:type="spellStart"/>
            <w:r>
              <w:t>карите</w:t>
            </w:r>
            <w:proofErr w:type="spellEnd"/>
            <w:r>
              <w:t>)</w:t>
            </w:r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t>Эмоленты</w:t>
            </w:r>
            <w:proofErr w:type="spellEnd"/>
            <w:r>
              <w:t xml:space="preserve"> - триглицериды, </w:t>
            </w:r>
            <w:proofErr w:type="spellStart"/>
            <w:r>
              <w:t>сквалан</w:t>
            </w:r>
            <w:proofErr w:type="spellEnd"/>
            <w:r>
              <w:t>.</w:t>
            </w:r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t>Гиалуроновая</w:t>
            </w:r>
            <w:proofErr w:type="spellEnd"/>
            <w:r>
              <w:t xml:space="preserve"> кислота двух видов (низко и высоко </w:t>
            </w:r>
            <w:proofErr w:type="spellStart"/>
            <w:r>
              <w:t>моллекулярная</w:t>
            </w:r>
            <w:proofErr w:type="spellEnd"/>
            <w:r>
              <w:t>)</w:t>
            </w:r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t>Аллантоин</w:t>
            </w:r>
            <w:proofErr w:type="spellEnd"/>
            <w:r>
              <w:t xml:space="preserve">, </w:t>
            </w:r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t>Пантенол</w:t>
            </w:r>
            <w:proofErr w:type="spellEnd"/>
            <w:r>
              <w:t xml:space="preserve">, </w:t>
            </w:r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t>Дикалий</w:t>
            </w:r>
            <w:proofErr w:type="spellEnd"/>
            <w:r>
              <w:t xml:space="preserve"> </w:t>
            </w:r>
            <w:proofErr w:type="spellStart"/>
            <w:r>
              <w:t>глицирризинат</w:t>
            </w:r>
            <w:proofErr w:type="spellEnd"/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lastRenderedPageBreak/>
              <w:t>Дигидрокверцитин</w:t>
            </w:r>
            <w:proofErr w:type="spellEnd"/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t>Дикалий</w:t>
            </w:r>
            <w:proofErr w:type="spellEnd"/>
            <w:r>
              <w:t xml:space="preserve"> </w:t>
            </w:r>
            <w:proofErr w:type="spellStart"/>
            <w:r>
              <w:t>глицирризинат</w:t>
            </w:r>
            <w:proofErr w:type="spellEnd"/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t>Ниацинамид</w:t>
            </w:r>
            <w:proofErr w:type="spellEnd"/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t>Токоферол</w:t>
            </w:r>
          </w:p>
          <w:p w:rsidR="004E2A76" w:rsidRDefault="004E2A76" w:rsidP="004E2A76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proofErr w:type="spellStart"/>
            <w:r>
              <w:t>церамиды</w:t>
            </w:r>
            <w:proofErr w:type="spellEnd"/>
            <w:r>
              <w:t>, лецитин (для формирования ламеллярной эмульсии и липидной прослойки эпидермиса)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lastRenderedPageBreak/>
              <w:t>Дополнительные требования к рецептуре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Эмульсия не должна содержать отдушек, красителей, минеральных масел, силиконов, спиртов.</w:t>
            </w:r>
          </w:p>
          <w:p w:rsidR="004E2A76" w:rsidRDefault="004E2A76" w:rsidP="00634947">
            <w:pPr>
              <w:widowControl w:val="0"/>
              <w:spacing w:line="240" w:lineRule="auto"/>
            </w:pPr>
            <w:r>
              <w:t xml:space="preserve">Консервант должен быть </w:t>
            </w:r>
            <w:proofErr w:type="spellStart"/>
            <w:r>
              <w:t>гипоаллергенен</w:t>
            </w:r>
            <w:proofErr w:type="spellEnd"/>
            <w:r>
              <w:t xml:space="preserve">. </w:t>
            </w:r>
            <w:proofErr w:type="spellStart"/>
            <w:r>
              <w:t>Парабены</w:t>
            </w:r>
            <w:proofErr w:type="spellEnd"/>
            <w:r>
              <w:t xml:space="preserve">, </w:t>
            </w:r>
            <w:proofErr w:type="spellStart"/>
            <w:r>
              <w:t>метилхлороизотиазолинон</w:t>
            </w:r>
            <w:proofErr w:type="spellEnd"/>
            <w:r>
              <w:t xml:space="preserve">, </w:t>
            </w:r>
            <w:proofErr w:type="spellStart"/>
            <w:r>
              <w:t>метилизотиазолинон</w:t>
            </w:r>
            <w:proofErr w:type="spellEnd"/>
            <w:r>
              <w:t xml:space="preserve"> не использовать.</w:t>
            </w:r>
          </w:p>
          <w:p w:rsidR="004E2A76" w:rsidRDefault="004E2A76" w:rsidP="00634947">
            <w:pPr>
              <w:widowControl w:val="0"/>
              <w:spacing w:line="240" w:lineRule="auto"/>
            </w:pPr>
            <w:r>
              <w:t xml:space="preserve">Эмульгатор должен быть </w:t>
            </w:r>
            <w:proofErr w:type="spellStart"/>
            <w:r>
              <w:t>гипоаллергенен</w:t>
            </w:r>
            <w:proofErr w:type="spellEnd"/>
            <w:r>
              <w:t>. Предпочтительно использовать эмульгатор, создающий ламеллярную эмульсию.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Срок годности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 xml:space="preserve">24 мес. </w:t>
            </w:r>
          </w:p>
          <w:p w:rsidR="004E2A76" w:rsidRDefault="004E2A76" w:rsidP="00634947">
            <w:pPr>
              <w:widowControl w:val="0"/>
              <w:spacing w:line="240" w:lineRule="auto"/>
            </w:pPr>
            <w:r>
              <w:t>После вскрытия упаковки 12 мес. (если невозможно - 6 мес.)</w:t>
            </w:r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  <w:tr w:rsidR="004E2A76" w:rsidTr="0063494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Условия хранения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 xml:space="preserve">Хранение стандартное при температуре  +5 - +25 </w:t>
            </w:r>
            <w:hyperlink r:id="rId8">
              <w:r>
                <w:rPr>
                  <w:color w:val="660099"/>
                  <w:sz w:val="27"/>
                  <w:szCs w:val="27"/>
                  <w:u w:val="single"/>
                </w:rPr>
                <w:t>℃</w:t>
              </w:r>
            </w:hyperlink>
          </w:p>
        </w:tc>
      </w:tr>
      <w:tr w:rsidR="004E2A76" w:rsidTr="00634947">
        <w:trPr>
          <w:trHeight w:val="320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Себестоимость продукта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proofErr w:type="gramStart"/>
            <w:r>
              <w:t xml:space="preserve">До </w:t>
            </w:r>
            <w:r>
              <w:rPr>
                <w:lang w:val="ru-RU"/>
              </w:rPr>
              <w:t>130</w:t>
            </w:r>
            <w:r>
              <w:t xml:space="preserve"> руб. за штуку “под ключ”, с учетом компонентов, варки, работ по фасовке, упаковка, этикетка, вкладыш.</w:t>
            </w:r>
            <w:proofErr w:type="gramEnd"/>
          </w:p>
          <w:p w:rsidR="004E2A76" w:rsidRDefault="004E2A76" w:rsidP="00634947">
            <w:pPr>
              <w:widowControl w:val="0"/>
              <w:spacing w:line="240" w:lineRule="auto"/>
            </w:pPr>
          </w:p>
        </w:tc>
      </w:tr>
    </w:tbl>
    <w:tbl>
      <w:tblPr>
        <w:tblStyle w:val="a7"/>
        <w:tblW w:w="902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C3CE6" w:rsidTr="004E2A76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Pr="004E2A76" w:rsidRDefault="004E2A76">
            <w:pPr>
              <w:rPr>
                <w:rFonts w:ascii="Trebuchet MS" w:eastAsia="Trebuchet MS" w:hAnsi="Trebuchet MS" w:cs="Trebuchet MS"/>
                <w:b/>
              </w:rPr>
            </w:pPr>
          </w:p>
          <w:p w:rsidR="004E2A76" w:rsidRDefault="004E2A76">
            <w:pPr>
              <w:rPr>
                <w:rFonts w:ascii="Trebuchet MS" w:eastAsia="Trebuchet MS" w:hAnsi="Trebuchet MS" w:cs="Trebuchet MS"/>
                <w:b/>
                <w:lang w:val="ru-RU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ПОДПИСИ СТОРОН: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4C3CE6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  <w:tr w:rsidR="004C3CE6" w:rsidTr="004E2A76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367D2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Заказчик</w:t>
            </w:r>
            <w:r>
              <w:rPr>
                <w:rFonts w:ascii="Trebuchet MS" w:eastAsia="Trebuchet MS" w:hAnsi="Trebuchet MS" w:cs="Trebuchet MS"/>
              </w:rPr>
              <w:t>:</w:t>
            </w:r>
            <w:r w:rsidR="007958B6">
              <w:rPr>
                <w:rFonts w:ascii="Trebuchet MS" w:eastAsia="Trebuchet MS" w:hAnsi="Trebuchet MS" w:cs="Trebuchet MS"/>
              </w:rPr>
              <w:br/>
              <w:t>от ООО «</w:t>
            </w:r>
            <w:proofErr w:type="spellStart"/>
            <w:r w:rsidR="007958B6">
              <w:rPr>
                <w:rFonts w:ascii="Trebuchet MS" w:eastAsia="Trebuchet MS" w:hAnsi="Trebuchet MS" w:cs="Trebuchet MS"/>
              </w:rPr>
              <w:t>Вэл</w:t>
            </w:r>
            <w:proofErr w:type="spellEnd"/>
            <w:r w:rsidR="007958B6">
              <w:rPr>
                <w:rFonts w:ascii="Trebuchet MS" w:eastAsia="Trebuchet MS" w:hAnsi="Trebuchet MS" w:cs="Trebuchet MS"/>
              </w:rPr>
              <w:t xml:space="preserve"> Парфюм» в лице:</w:t>
            </w: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Генерального директора Каримова Р.А.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___________________</w:t>
            </w: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(подпись)                      (дата)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М.П.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12" w:rsidRPr="001E644D" w:rsidRDefault="00367D26" w:rsidP="00F60E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</w:rPr>
              <w:t>Исполнитель</w:t>
            </w:r>
            <w:r>
              <w:rPr>
                <w:rFonts w:ascii="Trebuchet MS" w:eastAsia="Trebuchet MS" w:hAnsi="Trebuchet MS" w:cs="Trebuchet MS"/>
              </w:rPr>
              <w:t>:</w:t>
            </w:r>
            <w:r w:rsidR="007958B6">
              <w:rPr>
                <w:rFonts w:ascii="Trebuchet MS" w:eastAsia="Trebuchet MS" w:hAnsi="Trebuchet MS" w:cs="Trebuchet MS"/>
              </w:rPr>
              <w:br/>
            </w:r>
            <w:r w:rsidR="00F60E12"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от  </w:t>
            </w:r>
            <w:r w:rsidR="00F60E12" w:rsidRPr="001E644D">
              <w:rPr>
                <w:rFonts w:ascii="Times New Roman" w:hAnsi="Times New Roman" w:cs="Times New Roman"/>
                <w:sz w:val="24"/>
                <w:szCs w:val="24"/>
              </w:rPr>
              <w:t>ООО ПК «Империал»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лице</w:t>
            </w:r>
            <w:r w:rsidR="00F60E12"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  <w:p w:rsidR="00F60E12" w:rsidRPr="001E644D" w:rsidRDefault="00F60E12" w:rsidP="00F60E1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Генерального директора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44D">
              <w:rPr>
                <w:rFonts w:ascii="Times New Roman" w:hAnsi="Times New Roman" w:cs="Times New Roman"/>
                <w:sz w:val="24"/>
                <w:szCs w:val="24"/>
              </w:rPr>
              <w:t>Лотфуллин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E64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E6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___________________</w:t>
            </w: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(подпись)                        (дата)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М.П.         </w:t>
            </w:r>
          </w:p>
        </w:tc>
      </w:tr>
    </w:tbl>
    <w:p w:rsidR="004C3CE6" w:rsidRDefault="004C3CE6">
      <w:pPr>
        <w:pStyle w:val="2"/>
      </w:pPr>
      <w:bookmarkStart w:id="12" w:name="_e0r9f8vgrjwv" w:colFirst="0" w:colLast="0"/>
      <w:bookmarkEnd w:id="12"/>
    </w:p>
    <w:p w:rsidR="004C3CE6" w:rsidRPr="00F60E12" w:rsidRDefault="007958B6">
      <w:pPr>
        <w:pStyle w:val="2"/>
        <w:rPr>
          <w:lang w:val="ru-RU"/>
        </w:rPr>
      </w:pPr>
      <w:bookmarkStart w:id="13" w:name="_bhtl0dcfxbql" w:colFirst="0" w:colLast="0"/>
      <w:bookmarkEnd w:id="13"/>
      <w:r>
        <w:br w:type="page"/>
      </w:r>
      <w:bookmarkStart w:id="14" w:name="_fg3a9t90dlek" w:colFirst="0" w:colLast="0"/>
      <w:bookmarkEnd w:id="14"/>
      <w:r>
        <w:lastRenderedPageBreak/>
        <w:t>Пр</w:t>
      </w:r>
      <w:r w:rsidR="00367D26">
        <w:t>иложение №2 к ДОГОВОРУ № _ от “</w:t>
      </w:r>
      <w:r w:rsidR="00F60E12">
        <w:rPr>
          <w:lang w:val="ru-RU"/>
        </w:rPr>
        <w:t>15</w:t>
      </w:r>
      <w:r>
        <w:t xml:space="preserve">” </w:t>
      </w:r>
      <w:r w:rsidR="00F60E12">
        <w:rPr>
          <w:lang w:val="ru-RU"/>
        </w:rPr>
        <w:t>января</w:t>
      </w:r>
      <w:r w:rsidR="00F60E12">
        <w:t xml:space="preserve"> 201</w:t>
      </w:r>
      <w:r w:rsidR="00F60E12">
        <w:rPr>
          <w:lang w:val="ru-RU"/>
        </w:rPr>
        <w:t>8</w:t>
      </w:r>
    </w:p>
    <w:p w:rsidR="004C3CE6" w:rsidRDefault="007958B6">
      <w:pPr>
        <w:pStyle w:val="2"/>
        <w:jc w:val="center"/>
      </w:pPr>
      <w:bookmarkStart w:id="15" w:name="_djnopqzghw03" w:colFirst="0" w:colLast="0"/>
      <w:bookmarkEnd w:id="15"/>
      <w:r>
        <w:t>Календарный план</w:t>
      </w:r>
    </w:p>
    <w:p w:rsidR="004C3CE6" w:rsidRDefault="004C3CE6"/>
    <w:p w:rsidR="004C3CE6" w:rsidRDefault="007958B6">
      <w:pPr>
        <w:numPr>
          <w:ilvl w:val="0"/>
          <w:numId w:val="4"/>
        </w:numPr>
        <w:contextualSpacing/>
      </w:pPr>
      <w:r>
        <w:t xml:space="preserve">Если хотя бы один из этапов № 2, 3, 4, 5, 6, 7 не соответствует Техническому заданию, то все этапы работ начинаются заново, </w:t>
      </w:r>
      <w:proofErr w:type="gramStart"/>
      <w:r>
        <w:t>начиная с этапа №1 и проводятся вне очереди</w:t>
      </w:r>
      <w:proofErr w:type="gramEnd"/>
      <w:r>
        <w:t>, в максимально короткие сроки.</w:t>
      </w:r>
    </w:p>
    <w:p w:rsidR="004C3CE6" w:rsidRDefault="004C3CE6"/>
    <w:tbl>
      <w:tblPr>
        <w:tblStyle w:val="a8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2821"/>
        <w:gridCol w:w="1808"/>
        <w:gridCol w:w="1808"/>
        <w:gridCol w:w="1808"/>
      </w:tblGrid>
      <w:tr w:rsidR="004C3CE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7958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7958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этап работ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7958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количество  дней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7958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начало работ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7958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окончание работ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Создание рецептуры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2</w:t>
            </w:r>
            <w:r>
              <w:rPr>
                <w:lang w:val="ru-RU"/>
              </w:rPr>
              <w:t>5</w:t>
            </w:r>
            <w:r>
              <w:t>.12.2017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2</w:t>
            </w:r>
            <w:r>
              <w:rPr>
                <w:lang w:val="ru-RU"/>
              </w:rPr>
              <w:t>9</w:t>
            </w:r>
            <w:r>
              <w:t>.12.2017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Варка опытных образцов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Pr="00445C96" w:rsidRDefault="004E2A76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t>.</w:t>
            </w:r>
            <w:r>
              <w:rPr>
                <w:lang w:val="ru-RU"/>
              </w:rPr>
              <w:t>01</w:t>
            </w:r>
            <w:r>
              <w:t>.201</w:t>
            </w:r>
            <w:r>
              <w:rPr>
                <w:lang w:val="ru-RU"/>
              </w:rPr>
              <w:t>8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Pr="00445C96" w:rsidRDefault="004E2A76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t>.</w:t>
            </w:r>
            <w:r>
              <w:rPr>
                <w:lang w:val="ru-RU"/>
              </w:rPr>
              <w:t>01</w:t>
            </w:r>
            <w:r>
              <w:t>.201</w:t>
            </w:r>
            <w:r>
              <w:rPr>
                <w:lang w:val="ru-RU"/>
              </w:rPr>
              <w:t>8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Выбор образца для тестирования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Pr="006066D5" w:rsidRDefault="004E2A76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t>.</w:t>
            </w:r>
            <w:r>
              <w:rPr>
                <w:lang w:val="ru-RU"/>
              </w:rPr>
              <w:t>01</w:t>
            </w:r>
            <w:r>
              <w:t>.201</w:t>
            </w:r>
            <w:r>
              <w:rPr>
                <w:lang w:val="ru-RU"/>
              </w:rPr>
              <w:t>8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Pr="006066D5" w:rsidRDefault="004E2A76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t>.</w:t>
            </w:r>
            <w:r>
              <w:rPr>
                <w:lang w:val="ru-RU"/>
              </w:rPr>
              <w:t>01</w:t>
            </w:r>
            <w:r>
              <w:t>.201</w:t>
            </w:r>
            <w:r>
              <w:rPr>
                <w:lang w:val="ru-RU"/>
              </w:rPr>
              <w:t>8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Варка образцов для тестирования (10 штук)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Pr="006066D5" w:rsidRDefault="004E2A76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t>.</w:t>
            </w:r>
            <w:r>
              <w:rPr>
                <w:lang w:val="ru-RU"/>
              </w:rPr>
              <w:t>01</w:t>
            </w:r>
            <w:r>
              <w:t>.201</w:t>
            </w:r>
            <w:r>
              <w:rPr>
                <w:lang w:val="ru-RU"/>
              </w:rPr>
              <w:t>8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Pr="006066D5" w:rsidRDefault="004E2A76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</w:t>
            </w:r>
            <w:r>
              <w:rPr>
                <w:lang w:val="ru-RU"/>
              </w:rPr>
              <w:t>01</w:t>
            </w:r>
            <w:r>
              <w:t>.201</w:t>
            </w:r>
            <w:r>
              <w:rPr>
                <w:lang w:val="ru-RU"/>
              </w:rPr>
              <w:t>8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Тестирование продукта, первый этап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</w:t>
            </w:r>
            <w:r>
              <w:rPr>
                <w:lang w:val="ru-RU"/>
              </w:rPr>
              <w:t>0</w:t>
            </w:r>
            <w:r>
              <w:t>.01.2018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14.01.2018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Проверка всех показателей продукта (его искусственное старение)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15.01.2018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15.02.2018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Тестирование продукта, второй этап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15.01.2018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15.02.2018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Подготовка документов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16.02.2018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17.02.2018</w:t>
            </w:r>
          </w:p>
        </w:tc>
      </w:tr>
      <w:tr w:rsidR="004E2A76" w:rsidTr="004E2A76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Подписание Акта сдачи-приемки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18.02.2018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76" w:rsidRDefault="004E2A76" w:rsidP="00634947">
            <w:pPr>
              <w:widowControl w:val="0"/>
              <w:spacing w:line="240" w:lineRule="auto"/>
            </w:pPr>
            <w:r>
              <w:t>18.02.2018</w:t>
            </w:r>
          </w:p>
        </w:tc>
      </w:tr>
    </w:tbl>
    <w:p w:rsidR="004C3CE6" w:rsidRDefault="004C3CE6">
      <w:pPr>
        <w:rPr>
          <w:rFonts w:ascii="Trebuchet MS" w:eastAsia="Trebuchet MS" w:hAnsi="Trebuchet MS" w:cs="Trebuchet MS"/>
        </w:rPr>
      </w:pPr>
    </w:p>
    <w:tbl>
      <w:tblPr>
        <w:tblStyle w:val="a9"/>
        <w:tblW w:w="902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C3CE6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7958B6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ПОДПИСИ СТОРОН: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4C3CE6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  <w:tr w:rsidR="004C3CE6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CE6" w:rsidRDefault="00367D2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Заказчик</w:t>
            </w:r>
            <w:r w:rsidR="007958B6">
              <w:rPr>
                <w:rFonts w:ascii="Trebuchet MS" w:eastAsia="Trebuchet MS" w:hAnsi="Trebuchet MS" w:cs="Trebuchet MS"/>
              </w:rPr>
              <w:t>:</w:t>
            </w:r>
            <w:r w:rsidR="007958B6">
              <w:rPr>
                <w:rFonts w:ascii="Trebuchet MS" w:eastAsia="Trebuchet MS" w:hAnsi="Trebuchet MS" w:cs="Trebuchet MS"/>
              </w:rPr>
              <w:br/>
              <w:t>от ООО «</w:t>
            </w:r>
            <w:proofErr w:type="spellStart"/>
            <w:r w:rsidR="007958B6">
              <w:rPr>
                <w:rFonts w:ascii="Trebuchet MS" w:eastAsia="Trebuchet MS" w:hAnsi="Trebuchet MS" w:cs="Trebuchet MS"/>
              </w:rPr>
              <w:t>Вэл</w:t>
            </w:r>
            <w:proofErr w:type="spellEnd"/>
            <w:r w:rsidR="007958B6">
              <w:rPr>
                <w:rFonts w:ascii="Trebuchet MS" w:eastAsia="Trebuchet MS" w:hAnsi="Trebuchet MS" w:cs="Trebuchet MS"/>
              </w:rPr>
              <w:t xml:space="preserve"> Парфюм» в лице:</w:t>
            </w: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Генерального директора Каримова Р.А.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___________________</w:t>
            </w: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(подпись)                      (дата)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М.П.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12" w:rsidRPr="001E644D" w:rsidRDefault="00367D26" w:rsidP="00F60E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lang w:val="ru-RU"/>
              </w:rPr>
              <w:t>Исполнитель</w:t>
            </w:r>
            <w:r w:rsidR="007958B6">
              <w:rPr>
                <w:rFonts w:ascii="Trebuchet MS" w:eastAsia="Trebuchet MS" w:hAnsi="Trebuchet MS" w:cs="Trebuchet MS"/>
              </w:rPr>
              <w:t>:</w:t>
            </w:r>
            <w:r w:rsidR="007958B6">
              <w:rPr>
                <w:rFonts w:ascii="Trebuchet MS" w:eastAsia="Trebuchet MS" w:hAnsi="Trebuchet MS" w:cs="Trebuchet MS"/>
              </w:rPr>
              <w:br/>
            </w:r>
            <w:r w:rsidR="00F60E12"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от  </w:t>
            </w:r>
            <w:r w:rsidR="00F60E12" w:rsidRPr="001E644D">
              <w:rPr>
                <w:rFonts w:ascii="Times New Roman" w:hAnsi="Times New Roman" w:cs="Times New Roman"/>
                <w:sz w:val="24"/>
                <w:szCs w:val="24"/>
              </w:rPr>
              <w:t>ООО ПК «Империал»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лице</w:t>
            </w:r>
            <w:r w:rsidR="00F60E12"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  <w:p w:rsidR="00F60E12" w:rsidRPr="001E644D" w:rsidRDefault="00F60E12" w:rsidP="00F60E1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Генерального директора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44D">
              <w:rPr>
                <w:rFonts w:ascii="Times New Roman" w:hAnsi="Times New Roman" w:cs="Times New Roman"/>
                <w:sz w:val="24"/>
                <w:szCs w:val="24"/>
              </w:rPr>
              <w:t>Лотфуллин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E64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E6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  <w:lang w:val="ru-RU"/>
              </w:rPr>
            </w:pPr>
          </w:p>
          <w:p w:rsidR="00F60E12" w:rsidRPr="00F60E12" w:rsidRDefault="00F60E12">
            <w:pPr>
              <w:rPr>
                <w:rFonts w:ascii="Trebuchet MS" w:eastAsia="Trebuchet MS" w:hAnsi="Trebuchet MS" w:cs="Trebuchet MS"/>
                <w:lang w:val="ru-RU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___________________</w:t>
            </w: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(подпись)                        (дата)</w:t>
            </w:r>
          </w:p>
          <w:p w:rsidR="004C3CE6" w:rsidRDefault="004C3CE6">
            <w:pPr>
              <w:rPr>
                <w:rFonts w:ascii="Trebuchet MS" w:eastAsia="Trebuchet MS" w:hAnsi="Trebuchet MS" w:cs="Trebuchet MS"/>
              </w:rPr>
            </w:pPr>
          </w:p>
          <w:p w:rsidR="004C3CE6" w:rsidRDefault="007958B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М.П.         </w:t>
            </w:r>
          </w:p>
        </w:tc>
      </w:tr>
    </w:tbl>
    <w:p w:rsidR="00491970" w:rsidRDefault="00491970" w:rsidP="00491970">
      <w:pPr>
        <w:pStyle w:val="2"/>
        <w:rPr>
          <w:lang w:val="ru-RU"/>
        </w:rPr>
      </w:pPr>
      <w:bookmarkStart w:id="16" w:name="_gaflunubtq46" w:colFirst="0" w:colLast="0"/>
      <w:bookmarkEnd w:id="16"/>
      <w:r>
        <w:lastRenderedPageBreak/>
        <w:t>Приложение №</w:t>
      </w:r>
      <w:r>
        <w:rPr>
          <w:lang w:val="ru-RU"/>
        </w:rPr>
        <w:t>3</w:t>
      </w:r>
      <w:r>
        <w:t xml:space="preserve"> к ДОГОВОРУ №  _ от “</w:t>
      </w:r>
      <w:r>
        <w:rPr>
          <w:lang w:val="ru-RU"/>
        </w:rPr>
        <w:t>15</w:t>
      </w:r>
      <w:r>
        <w:t>”</w:t>
      </w:r>
      <w:r>
        <w:rPr>
          <w:lang w:val="ru-RU"/>
        </w:rPr>
        <w:t xml:space="preserve"> января </w:t>
      </w:r>
      <w:r>
        <w:t xml:space="preserve"> 201</w:t>
      </w:r>
      <w:r>
        <w:rPr>
          <w:lang w:val="ru-RU"/>
        </w:rPr>
        <w:t>8</w:t>
      </w:r>
    </w:p>
    <w:p w:rsidR="00491970" w:rsidRPr="00491970" w:rsidRDefault="00491970" w:rsidP="00491970">
      <w:pPr>
        <w:pStyle w:val="2"/>
        <w:jc w:val="center"/>
      </w:pPr>
      <w:r w:rsidRPr="00491970">
        <w:t>Стоимость разработки рецептуры</w:t>
      </w:r>
    </w:p>
    <w:tbl>
      <w:tblPr>
        <w:tblStyle w:val="a8"/>
        <w:tblW w:w="5410" w:type="dxa"/>
        <w:tblInd w:w="1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2821"/>
        <w:gridCol w:w="1808"/>
      </w:tblGrid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491970" w:rsidRDefault="00491970" w:rsidP="006349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разрабатываемой рецептуры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491970" w:rsidRDefault="00491970" w:rsidP="006349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Стоимость рублей с НДС</w:t>
            </w:r>
          </w:p>
        </w:tc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491970" w:rsidRDefault="00491970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Эмульсия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491970" w:rsidRDefault="007A63A4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91970">
              <w:rPr>
                <w:lang w:val="ru-RU"/>
              </w:rPr>
              <w:t>5000</w:t>
            </w:r>
          </w:p>
        </w:tc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7A63A4" w:rsidRDefault="007A63A4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7A63A4" w:rsidP="00634947">
            <w:pPr>
              <w:widowControl w:val="0"/>
              <w:spacing w:line="240" w:lineRule="auto"/>
            </w:pPr>
            <w:r>
              <w:rPr>
                <w:lang w:val="ru-RU"/>
              </w:rPr>
              <w:t>Б</w:t>
            </w:r>
            <w:proofErr w:type="spellStart"/>
            <w:r w:rsidRPr="007A63A4">
              <w:t>альзам_urea</w:t>
            </w:r>
            <w:proofErr w:type="spellEnd"/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7A63A4" w:rsidRDefault="007A63A4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25000</w:t>
            </w:r>
          </w:p>
        </w:tc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7A63A4" w:rsidRDefault="007A63A4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7A63A4" w:rsidP="00634947">
            <w:pPr>
              <w:widowControl w:val="0"/>
              <w:spacing w:line="240" w:lineRule="auto"/>
            </w:pPr>
            <w:r>
              <w:rPr>
                <w:lang w:val="ru-RU"/>
              </w:rPr>
              <w:t>Э</w:t>
            </w:r>
            <w:r w:rsidRPr="007A63A4">
              <w:t>мульсия</w:t>
            </w:r>
            <w:proofErr w:type="gramStart"/>
            <w:r w:rsidRPr="007A63A4">
              <w:t>2</w:t>
            </w:r>
            <w:proofErr w:type="gramEnd"/>
            <w:r w:rsidRPr="007A63A4">
              <w:t>_церамиды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7A63A4" w:rsidRDefault="007A63A4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25000</w:t>
            </w:r>
          </w:p>
        </w:tc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7A63A4" w:rsidRDefault="007A63A4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7A63A4" w:rsidP="00634947">
            <w:pPr>
              <w:widowControl w:val="0"/>
              <w:spacing w:line="240" w:lineRule="auto"/>
            </w:pPr>
            <w:r>
              <w:rPr>
                <w:lang w:val="ru-RU"/>
              </w:rPr>
              <w:t>С</w:t>
            </w:r>
            <w:proofErr w:type="spellStart"/>
            <w:r w:rsidRPr="007A63A4">
              <w:t>редство</w:t>
            </w:r>
            <w:proofErr w:type="spellEnd"/>
            <w:r w:rsidRPr="007A63A4">
              <w:t xml:space="preserve"> для ванны</w:t>
            </w: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7A63A4" w:rsidRDefault="007A63A4" w:rsidP="006349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25000</w:t>
            </w:r>
          </w:p>
        </w:tc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7A63A4" w:rsidRDefault="00491970" w:rsidP="00634947">
            <w:pPr>
              <w:widowControl w:val="0"/>
              <w:spacing w:line="240" w:lineRule="auto"/>
              <w:rPr>
                <w:lang w:val="ru-RU"/>
              </w:rPr>
            </w:pP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7A63A4" w:rsidRDefault="00491970" w:rsidP="00634947">
            <w:pPr>
              <w:widowControl w:val="0"/>
              <w:spacing w:line="240" w:lineRule="auto"/>
              <w:rPr>
                <w:lang w:val="ru-RU"/>
              </w:rPr>
            </w:pPr>
          </w:p>
        </w:tc>
        <w:bookmarkStart w:id="17" w:name="_GoBack"/>
        <w:bookmarkEnd w:id="17"/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</w:tr>
      <w:tr w:rsidR="00491970" w:rsidTr="00491970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widowControl w:val="0"/>
              <w:spacing w:line="240" w:lineRule="auto"/>
            </w:pPr>
          </w:p>
        </w:tc>
      </w:tr>
    </w:tbl>
    <w:tbl>
      <w:tblPr>
        <w:tblStyle w:val="a9"/>
        <w:tblW w:w="902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91970" w:rsidTr="0063494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rPr>
                <w:rFonts w:ascii="Trebuchet MS" w:eastAsia="Trebuchet MS" w:hAnsi="Trebuchet MS" w:cs="Trebuchet MS"/>
                <w:b/>
                <w:lang w:val="ru-RU"/>
              </w:rPr>
            </w:pPr>
          </w:p>
          <w:p w:rsidR="00491970" w:rsidRDefault="00491970" w:rsidP="00634947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ПОДПИСИ СТОРОН: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  <w:tr w:rsidR="00491970" w:rsidTr="0063494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Заказчик</w:t>
            </w:r>
            <w:r>
              <w:rPr>
                <w:rFonts w:ascii="Trebuchet MS" w:eastAsia="Trebuchet MS" w:hAnsi="Trebuchet MS" w:cs="Trebuchet MS"/>
              </w:rPr>
              <w:t>:</w:t>
            </w:r>
            <w:r>
              <w:rPr>
                <w:rFonts w:ascii="Trebuchet MS" w:eastAsia="Trebuchet MS" w:hAnsi="Trebuchet MS" w:cs="Trebuchet MS"/>
              </w:rPr>
              <w:br/>
              <w:t>от ООО «</w:t>
            </w:r>
            <w:proofErr w:type="spellStart"/>
            <w:r>
              <w:rPr>
                <w:rFonts w:ascii="Trebuchet MS" w:eastAsia="Trebuchet MS" w:hAnsi="Trebuchet MS" w:cs="Trebuchet MS"/>
              </w:rPr>
              <w:t>Вэл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Парфюм» в лице:</w:t>
            </w: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Генерального директора Каримова Р.А.</w:t>
            </w: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___________________</w:t>
            </w: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(подпись)                      (дата)</w:t>
            </w: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М.П.</w:t>
            </w: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970" w:rsidRPr="001E644D" w:rsidRDefault="00491970" w:rsidP="00634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rebuchet MS" w:eastAsia="Trebuchet MS" w:hAnsi="Trebuchet MS" w:cs="Trebuchet MS"/>
                <w:b/>
                <w:lang w:val="ru-RU"/>
              </w:rPr>
              <w:t>Исполнитель</w:t>
            </w:r>
            <w:r>
              <w:rPr>
                <w:rFonts w:ascii="Trebuchet MS" w:eastAsia="Trebuchet MS" w:hAnsi="Trebuchet MS" w:cs="Trebuchet MS"/>
              </w:rPr>
              <w:t>:</w:t>
            </w:r>
            <w:r>
              <w:rPr>
                <w:rFonts w:ascii="Trebuchet MS" w:eastAsia="Trebuchet MS" w:hAnsi="Trebuchet MS" w:cs="Trebuchet MS"/>
              </w:rPr>
              <w:br/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от  </w:t>
            </w:r>
            <w:r w:rsidRPr="001E644D">
              <w:rPr>
                <w:rFonts w:ascii="Times New Roman" w:hAnsi="Times New Roman" w:cs="Times New Roman"/>
                <w:sz w:val="24"/>
                <w:szCs w:val="24"/>
              </w:rPr>
              <w:t>ООО ПК «Империал»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лице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:</w:t>
            </w:r>
          </w:p>
          <w:p w:rsidR="00491970" w:rsidRPr="001E644D" w:rsidRDefault="00491970" w:rsidP="0063494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>Генерального директора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44D">
              <w:rPr>
                <w:rFonts w:ascii="Times New Roman" w:hAnsi="Times New Roman" w:cs="Times New Roman"/>
                <w:sz w:val="24"/>
                <w:szCs w:val="24"/>
              </w:rPr>
              <w:t>Лотфуллин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E64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E6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</w:t>
            </w:r>
            <w:r w:rsidRPr="001E644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:rsidR="00491970" w:rsidRDefault="00491970" w:rsidP="00634947">
            <w:pPr>
              <w:rPr>
                <w:rFonts w:ascii="Trebuchet MS" w:eastAsia="Trebuchet MS" w:hAnsi="Trebuchet MS" w:cs="Trebuchet MS"/>
                <w:lang w:val="ru-RU"/>
              </w:rPr>
            </w:pPr>
          </w:p>
          <w:p w:rsidR="00491970" w:rsidRPr="00F60E12" w:rsidRDefault="00491970" w:rsidP="00634947">
            <w:pPr>
              <w:rPr>
                <w:rFonts w:ascii="Trebuchet MS" w:eastAsia="Trebuchet MS" w:hAnsi="Trebuchet MS" w:cs="Trebuchet MS"/>
                <w:lang w:val="ru-RU"/>
              </w:rPr>
            </w:pP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___________________</w:t>
            </w: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(подпись)                        (дата)</w:t>
            </w: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</w:p>
          <w:p w:rsidR="00491970" w:rsidRDefault="00491970" w:rsidP="00634947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М.П.         </w:t>
            </w:r>
          </w:p>
        </w:tc>
      </w:tr>
    </w:tbl>
    <w:p w:rsidR="004C3CE6" w:rsidRPr="00491970" w:rsidRDefault="004C3CE6">
      <w:pPr>
        <w:pStyle w:val="2"/>
        <w:rPr>
          <w:rFonts w:ascii="Trebuchet MS" w:eastAsia="Trebuchet MS" w:hAnsi="Trebuchet MS" w:cs="Trebuchet MS"/>
          <w:lang w:val="ru-RU"/>
        </w:rPr>
      </w:pPr>
    </w:p>
    <w:sectPr w:rsidR="004C3CE6" w:rsidRPr="00491970" w:rsidSect="001E644D">
      <w:footerReference w:type="default" r:id="rId9"/>
      <w:pgSz w:w="11906" w:h="16838"/>
      <w:pgMar w:top="576" w:right="991" w:bottom="576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A5" w:rsidRDefault="007958B6">
      <w:pPr>
        <w:spacing w:line="240" w:lineRule="auto"/>
      </w:pPr>
      <w:r>
        <w:separator/>
      </w:r>
    </w:p>
  </w:endnote>
  <w:endnote w:type="continuationSeparator" w:id="0">
    <w:p w:rsidR="00F728A5" w:rsidRDefault="00795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E6" w:rsidRDefault="007958B6">
    <w:pPr>
      <w:jc w:val="right"/>
    </w:pPr>
    <w:r>
      <w:t xml:space="preserve">стр. </w:t>
    </w:r>
    <w:r>
      <w:fldChar w:fldCharType="begin"/>
    </w:r>
    <w:r>
      <w:instrText>PAGE</w:instrText>
    </w:r>
    <w:r>
      <w:fldChar w:fldCharType="separate"/>
    </w:r>
    <w:r w:rsidR="00B05030">
      <w:rPr>
        <w:noProof/>
      </w:rPr>
      <w:t>7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B05030">
      <w:rPr>
        <w:noProof/>
      </w:rPr>
      <w:t>7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A5" w:rsidRDefault="007958B6">
      <w:pPr>
        <w:spacing w:line="240" w:lineRule="auto"/>
      </w:pPr>
      <w:r>
        <w:separator/>
      </w:r>
    </w:p>
  </w:footnote>
  <w:footnote w:type="continuationSeparator" w:id="0">
    <w:p w:rsidR="00F728A5" w:rsidRDefault="007958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6CEE"/>
    <w:multiLevelType w:val="hybridMultilevel"/>
    <w:tmpl w:val="52E82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0C178B"/>
    <w:multiLevelType w:val="multilevel"/>
    <w:tmpl w:val="A5C64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1927B79"/>
    <w:multiLevelType w:val="multilevel"/>
    <w:tmpl w:val="5C6C2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DF8221D"/>
    <w:multiLevelType w:val="multilevel"/>
    <w:tmpl w:val="DAD239B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411222C8"/>
    <w:multiLevelType w:val="multilevel"/>
    <w:tmpl w:val="0BAAC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2BA14EC"/>
    <w:multiLevelType w:val="multilevel"/>
    <w:tmpl w:val="88C69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92B2736"/>
    <w:multiLevelType w:val="hybridMultilevel"/>
    <w:tmpl w:val="F41A3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CE6"/>
    <w:rsid w:val="00027E58"/>
    <w:rsid w:val="000757BA"/>
    <w:rsid w:val="001E644D"/>
    <w:rsid w:val="00367D26"/>
    <w:rsid w:val="00491970"/>
    <w:rsid w:val="004C3CE6"/>
    <w:rsid w:val="004E2A76"/>
    <w:rsid w:val="006117B0"/>
    <w:rsid w:val="006B5068"/>
    <w:rsid w:val="007958B6"/>
    <w:rsid w:val="007A63A4"/>
    <w:rsid w:val="00A505D2"/>
    <w:rsid w:val="00B05030"/>
    <w:rsid w:val="00E44045"/>
    <w:rsid w:val="00ED5AE0"/>
    <w:rsid w:val="00F60E12"/>
    <w:rsid w:val="00F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1E64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11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1E64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11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cyb43fim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2018-01-23T06:31:00Z</cp:lastPrinted>
  <dcterms:created xsi:type="dcterms:W3CDTF">2018-01-15T08:18:00Z</dcterms:created>
  <dcterms:modified xsi:type="dcterms:W3CDTF">2018-01-23T06:34:00Z</dcterms:modified>
</cp:coreProperties>
</file>